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BAA74" w14:textId="77777777" w:rsidR="008A35D3" w:rsidRDefault="00F53EE4">
      <w:pPr>
        <w:spacing w:after="0" w:line="259" w:lineRule="auto"/>
        <w:ind w:left="86" w:firstLine="0"/>
        <w:jc w:val="center"/>
      </w:pPr>
      <w:r>
        <w:rPr>
          <w:noProof/>
        </w:rPr>
        <w:drawing>
          <wp:inline distT="0" distB="0" distL="0" distR="0" wp14:anchorId="2C506AD3" wp14:editId="241EF313">
            <wp:extent cx="2114550" cy="17145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stretch>
                      <a:fillRect/>
                    </a:stretch>
                  </pic:blipFill>
                  <pic:spPr>
                    <a:xfrm>
                      <a:off x="0" y="0"/>
                      <a:ext cx="2114550" cy="1714500"/>
                    </a:xfrm>
                    <a:prstGeom prst="rect">
                      <a:avLst/>
                    </a:prstGeom>
                  </pic:spPr>
                </pic:pic>
              </a:graphicData>
            </a:graphic>
          </wp:inline>
        </w:drawing>
      </w:r>
      <w:r>
        <w:rPr>
          <w:rFonts w:ascii="Calibri" w:eastAsia="Calibri" w:hAnsi="Calibri" w:cs="Calibri"/>
        </w:rPr>
        <w:t xml:space="preserve"> </w:t>
      </w:r>
    </w:p>
    <w:p w14:paraId="6296F5D0" w14:textId="77777777" w:rsidR="008A35D3" w:rsidRDefault="00F53EE4">
      <w:pPr>
        <w:spacing w:after="0" w:line="259" w:lineRule="auto"/>
        <w:ind w:left="0" w:firstLine="0"/>
      </w:pPr>
      <w:r>
        <w:rPr>
          <w:b/>
        </w:rPr>
        <w:t xml:space="preserve"> </w:t>
      </w:r>
    </w:p>
    <w:p w14:paraId="546105F3" w14:textId="77777777" w:rsidR="008A35D3" w:rsidRDefault="00F53EE4">
      <w:pPr>
        <w:spacing w:after="0" w:line="259" w:lineRule="auto"/>
        <w:ind w:left="0" w:firstLine="0"/>
      </w:pPr>
      <w:r>
        <w:rPr>
          <w:b/>
        </w:rPr>
        <w:t>FOR IMMEDIATE RELEASE</w:t>
      </w:r>
      <w:r>
        <w:t xml:space="preserve"> </w:t>
      </w:r>
    </w:p>
    <w:p w14:paraId="292E2FDE" w14:textId="09B09DAF" w:rsidR="008A35D3" w:rsidRDefault="00EF4000">
      <w:pPr>
        <w:ind w:left="-5"/>
      </w:pPr>
      <w:r>
        <w:t>Decem</w:t>
      </w:r>
      <w:r w:rsidR="00B734C1">
        <w:t xml:space="preserve">ber </w:t>
      </w:r>
      <w:r>
        <w:t>4</w:t>
      </w:r>
      <w:r w:rsidR="00F53EE4">
        <w:t xml:space="preserve">, 2020 </w:t>
      </w:r>
    </w:p>
    <w:p w14:paraId="6BEF2366" w14:textId="77777777" w:rsidR="008A35D3" w:rsidRDefault="00F53EE4">
      <w:pPr>
        <w:spacing w:after="0" w:line="259" w:lineRule="auto"/>
        <w:ind w:left="0" w:firstLine="0"/>
      </w:pPr>
      <w:r>
        <w:t xml:space="preserve"> </w:t>
      </w:r>
    </w:p>
    <w:p w14:paraId="502DF265" w14:textId="77777777" w:rsidR="008A35D3" w:rsidRDefault="00F53EE4">
      <w:pPr>
        <w:ind w:left="-5"/>
      </w:pPr>
      <w:r>
        <w:t xml:space="preserve">Contact: Adeyela Bennett </w:t>
      </w:r>
    </w:p>
    <w:p w14:paraId="0DB8EDBA" w14:textId="77777777" w:rsidR="008A35D3" w:rsidRDefault="00F53EE4">
      <w:pPr>
        <w:ind w:left="-5"/>
      </w:pPr>
      <w:r>
        <w:t xml:space="preserve">305-713-9200 </w:t>
      </w:r>
    </w:p>
    <w:p w14:paraId="0A84B4AB" w14:textId="77777777" w:rsidR="008A35D3" w:rsidRDefault="00F53EE4">
      <w:pPr>
        <w:spacing w:after="0" w:line="259" w:lineRule="auto"/>
        <w:ind w:left="0" w:firstLine="0"/>
      </w:pPr>
      <w:r>
        <w:rPr>
          <w:color w:val="1155CC"/>
          <w:u w:val="single" w:color="1155CC"/>
        </w:rPr>
        <w:t>bennett@womenintraining.org</w:t>
      </w:r>
      <w:r>
        <w:t xml:space="preserve"> </w:t>
      </w:r>
    </w:p>
    <w:p w14:paraId="2013AB29" w14:textId="77777777" w:rsidR="008A35D3" w:rsidRDefault="00F53EE4">
      <w:pPr>
        <w:spacing w:after="60" w:line="259" w:lineRule="auto"/>
        <w:ind w:left="0" w:firstLine="0"/>
      </w:pPr>
      <w:r>
        <w:t xml:space="preserve"> </w:t>
      </w:r>
    </w:p>
    <w:p w14:paraId="2D9A0FB9" w14:textId="0B61551D" w:rsidR="008A35D3" w:rsidRDefault="00F53EE4" w:rsidP="00EF4000">
      <w:pPr>
        <w:pStyle w:val="Heading1"/>
      </w:pPr>
      <w:r>
        <w:t xml:space="preserve">Women </w:t>
      </w:r>
      <w:proofErr w:type="gramStart"/>
      <w:r>
        <w:t>In</w:t>
      </w:r>
      <w:proofErr w:type="gramEnd"/>
      <w:r>
        <w:t xml:space="preserve"> Training </w:t>
      </w:r>
      <w:r w:rsidR="00EF4000">
        <w:t>Inspires Bill That Would Put Free Menstrual Products In All Alabama Schools</w:t>
      </w:r>
    </w:p>
    <w:p w14:paraId="0A59FF28" w14:textId="77777777" w:rsidR="008A35D3" w:rsidRDefault="00F53EE4">
      <w:pPr>
        <w:spacing w:after="0" w:line="259" w:lineRule="auto"/>
        <w:ind w:left="0" w:firstLine="0"/>
      </w:pPr>
      <w:r>
        <w:t xml:space="preserve"> </w:t>
      </w:r>
    </w:p>
    <w:p w14:paraId="6D48F4C9" w14:textId="0290176A" w:rsidR="00EF4000" w:rsidRDefault="00F53EE4">
      <w:pPr>
        <w:spacing w:after="49"/>
        <w:ind w:left="-5"/>
      </w:pPr>
      <w:r>
        <w:t>MONTGOMERY, Ala. –</w:t>
      </w:r>
      <w:r w:rsidR="00B734C1">
        <w:t xml:space="preserve"> </w:t>
      </w:r>
      <w:hyperlink r:id="rId5">
        <w:r>
          <w:rPr>
            <w:color w:val="0000FF"/>
            <w:u w:val="single" w:color="0000FF"/>
          </w:rPr>
          <w:t>Women In Training, Inc. (WIT</w:t>
        </w:r>
      </w:hyperlink>
      <w:r>
        <w:rPr>
          <w:rFonts w:ascii="Gautami" w:eastAsia="Gautami" w:hAnsi="Gautami" w:cs="Gautami"/>
        </w:rPr>
        <w:t>​</w:t>
      </w:r>
      <w:hyperlink r:id="rId6">
        <w:r>
          <w:rPr>
            <w:color w:val="0000FF"/>
            <w:u w:val="single" w:color="0000FF"/>
          </w:rPr>
          <w:t>)</w:t>
        </w:r>
      </w:hyperlink>
      <w:hyperlink r:id="rId7">
        <w:r>
          <w:t>,</w:t>
        </w:r>
      </w:hyperlink>
      <w:r>
        <w:rPr>
          <w:rFonts w:ascii="Gautami" w:eastAsia="Gautami" w:hAnsi="Gautami" w:cs="Gautami"/>
          <w:color w:val="0000FF"/>
          <w:u w:val="single" w:color="0000FF"/>
        </w:rPr>
        <w:t>​</w:t>
      </w:r>
      <w:r>
        <w:t xml:space="preserve"> a nonprofit organization that distributes WITKITS</w:t>
      </w:r>
      <w:r>
        <w:rPr>
          <w:i/>
        </w:rPr>
        <w:t>®</w:t>
      </w:r>
      <w:r>
        <w:rPr>
          <w:rFonts w:ascii="Gautami" w:eastAsia="Gautami" w:hAnsi="Gautami" w:cs="Gautami"/>
        </w:rPr>
        <w:t xml:space="preserve">​ </w:t>
      </w:r>
      <w:r>
        <w:rPr>
          <w:rFonts w:ascii="Gautami" w:eastAsia="Gautami" w:hAnsi="Gautami" w:cs="Gautami"/>
          <w:sz w:val="25"/>
        </w:rPr>
        <w:t>​</w:t>
      </w:r>
      <w:r>
        <w:t xml:space="preserve">of menstrual, hygiene and dental products to underserved girls and nonbinary youth, </w:t>
      </w:r>
      <w:r w:rsidR="00EF4000">
        <w:t xml:space="preserve">has inspired Alabama State Rep. Rolanda Hollis to reintroduce a bill in the state Legislature that would </w:t>
      </w:r>
      <w:r w:rsidR="00993243">
        <w:t xml:space="preserve">require all schools in the state to </w:t>
      </w:r>
      <w:r w:rsidR="00EF4000">
        <w:t>provide free period products</w:t>
      </w:r>
      <w:r w:rsidR="00993243">
        <w:t xml:space="preserve"> to students in need</w:t>
      </w:r>
      <w:r w:rsidR="00EF4000">
        <w:t>.</w:t>
      </w:r>
    </w:p>
    <w:p w14:paraId="64523886" w14:textId="414F5BA6" w:rsidR="00EF4000" w:rsidRDefault="00EF4000">
      <w:pPr>
        <w:spacing w:after="49"/>
        <w:ind w:left="-5"/>
      </w:pPr>
    </w:p>
    <w:p w14:paraId="143CCA4B" w14:textId="7BD116AB" w:rsidR="00EF4F20" w:rsidRPr="00EF4F20" w:rsidRDefault="00EF4000" w:rsidP="00EF4F20">
      <w:pPr>
        <w:spacing w:after="49"/>
        <w:ind w:left="-5"/>
      </w:pPr>
      <w:r>
        <w:t xml:space="preserve">Hollis introduced the </w:t>
      </w:r>
      <w:r w:rsidR="00993243">
        <w:t xml:space="preserve">new </w:t>
      </w:r>
      <w:r>
        <w:t>bill, HB</w:t>
      </w:r>
      <w:r w:rsidR="00EF4F20">
        <w:t>-</w:t>
      </w:r>
      <w:r>
        <w:t>88, in the Legislature this week.</w:t>
      </w:r>
      <w:r w:rsidR="00EF4F20">
        <w:t xml:space="preserve"> It</w:t>
      </w:r>
      <w:r w:rsidR="00EF4F20" w:rsidRPr="00EF4F20">
        <w:t xml:space="preserve"> would require schools serving students in the fifth through twelfth grade to </w:t>
      </w:r>
      <w:r w:rsidR="00993243">
        <w:t xml:space="preserve">make </w:t>
      </w:r>
      <w:r w:rsidR="00EF4F20" w:rsidRPr="00EF4F20">
        <w:t xml:space="preserve">free menstrual products </w:t>
      </w:r>
      <w:r w:rsidR="00993243">
        <w:t xml:space="preserve">available to students in </w:t>
      </w:r>
      <w:r w:rsidR="00202947">
        <w:t>every</w:t>
      </w:r>
      <w:r w:rsidR="00EF4F20" w:rsidRPr="00EF4F20">
        <w:t xml:space="preserve"> school nurse’s office. </w:t>
      </w:r>
    </w:p>
    <w:p w14:paraId="1C7BC985" w14:textId="7B29629A" w:rsidR="00EF4000" w:rsidRDefault="00EF4000">
      <w:pPr>
        <w:spacing w:after="49"/>
        <w:ind w:left="-5"/>
      </w:pPr>
    </w:p>
    <w:p w14:paraId="2CAED3E6" w14:textId="7880D134" w:rsidR="00EF4000" w:rsidRDefault="00EF4F20">
      <w:pPr>
        <w:spacing w:after="49"/>
        <w:ind w:left="-5"/>
      </w:pPr>
      <w:r>
        <w:t xml:space="preserve">Hollis originally introduced </w:t>
      </w:r>
      <w:hyperlink r:id="rId8" w:history="1">
        <w:r w:rsidRPr="00D001F4">
          <w:rPr>
            <w:rStyle w:val="Hyperlink"/>
          </w:rPr>
          <w:t>the same bill</w:t>
        </w:r>
      </w:hyperlink>
      <w:r>
        <w:t xml:space="preserve"> in February as HB-237, but the COVID-19 pandemic ended the legislative session </w:t>
      </w:r>
      <w:r w:rsidR="00993243">
        <w:t xml:space="preserve">before the bill could </w:t>
      </w:r>
      <w:r w:rsidR="00202947">
        <w:t>come before</w:t>
      </w:r>
      <w:r>
        <w:t xml:space="preserve"> lawmakers for a vote.</w:t>
      </w:r>
    </w:p>
    <w:p w14:paraId="14B09420" w14:textId="74086075" w:rsidR="00EF4000" w:rsidRDefault="00EF4000">
      <w:pPr>
        <w:spacing w:after="49"/>
        <w:ind w:left="-5"/>
      </w:pPr>
    </w:p>
    <w:p w14:paraId="6BAF88FC" w14:textId="02F052E9" w:rsidR="006E1FB0" w:rsidRDefault="00993243" w:rsidP="006E1FB0">
      <w:pPr>
        <w:spacing w:after="49"/>
        <w:ind w:left="-5"/>
      </w:pPr>
      <w:r>
        <w:t xml:space="preserve">Hollis has brought the bill back in the </w:t>
      </w:r>
      <w:r w:rsidR="00D001F4">
        <w:t xml:space="preserve">new </w:t>
      </w:r>
      <w:r w:rsidR="00EF4F20">
        <w:t>session.</w:t>
      </w:r>
      <w:r>
        <w:t xml:space="preserve"> She was </w:t>
      </w:r>
      <w:r w:rsidR="00EF4F20">
        <w:t xml:space="preserve">inspired by 13-year-old twins </w:t>
      </w:r>
      <w:r w:rsidR="00EF4F20" w:rsidRPr="00EF4F20">
        <w:t xml:space="preserve">Breanna and Brooke Bennett, who co-founded Women </w:t>
      </w:r>
      <w:proofErr w:type="gramStart"/>
      <w:r w:rsidR="00EF4F20" w:rsidRPr="00EF4F20">
        <w:t>In</w:t>
      </w:r>
      <w:proofErr w:type="gramEnd"/>
      <w:r w:rsidR="00EF4F20" w:rsidRPr="00EF4F20">
        <w:t xml:space="preserve"> Training for their 12</w:t>
      </w:r>
      <w:r w:rsidR="00914DAA" w:rsidRPr="00914DAA">
        <w:rPr>
          <w:vertAlign w:val="superscript"/>
        </w:rPr>
        <w:t>th</w:t>
      </w:r>
      <w:r w:rsidR="00914DAA">
        <w:t xml:space="preserve"> </w:t>
      </w:r>
      <w:r w:rsidR="00EF4F20" w:rsidRPr="00EF4F20">
        <w:t xml:space="preserve">birthday in July 2019. After learning that </w:t>
      </w:r>
      <w:r w:rsidR="006E1FB0">
        <w:t>20%</w:t>
      </w:r>
      <w:r w:rsidR="00EF4F20" w:rsidRPr="00EF4F20">
        <w:t xml:space="preserve"> of American girls and women cannot afford menstrual products, the twins decided to donate their birthday money </w:t>
      </w:r>
      <w:r w:rsidR="00202947">
        <w:t xml:space="preserve">that year </w:t>
      </w:r>
      <w:r w:rsidR="00EF4F20" w:rsidRPr="00EF4F20">
        <w:t>to buy products for women in need.</w:t>
      </w:r>
      <w:r w:rsidR="006E1FB0">
        <w:t xml:space="preserve"> </w:t>
      </w:r>
    </w:p>
    <w:p w14:paraId="1D5C8966" w14:textId="77777777" w:rsidR="006E1FB0" w:rsidRDefault="006E1FB0" w:rsidP="006E1FB0">
      <w:pPr>
        <w:spacing w:after="49"/>
        <w:ind w:left="-5"/>
      </w:pPr>
    </w:p>
    <w:p w14:paraId="03CD2FBF" w14:textId="349C6D95" w:rsidR="006E1FB0" w:rsidRDefault="006E1FB0" w:rsidP="006E1FB0">
      <w:pPr>
        <w:spacing w:after="49"/>
        <w:ind w:left="-5"/>
      </w:pPr>
      <w:r>
        <w:t>Since it</w:t>
      </w:r>
      <w:r w:rsidR="00993243">
        <w:t>s founding last year, W</w:t>
      </w:r>
      <w:r>
        <w:t xml:space="preserve">omen </w:t>
      </w:r>
      <w:proofErr w:type="gramStart"/>
      <w:r>
        <w:t>In</w:t>
      </w:r>
      <w:proofErr w:type="gramEnd"/>
      <w:r>
        <w:t xml:space="preserve"> Training has </w:t>
      </w:r>
      <w:r w:rsidRPr="0070731E">
        <w:t>distributed more than 1,000 WITKITS</w:t>
      </w:r>
      <w:r w:rsidRPr="0070731E">
        <w:rPr>
          <w:i/>
          <w:iCs/>
        </w:rPr>
        <w:t>®</w:t>
      </w:r>
      <w:r w:rsidRPr="0070731E">
        <w:t xml:space="preserve"> to </w:t>
      </w:r>
      <w:r>
        <w:t>girls and women in need across Alabama.</w:t>
      </w:r>
    </w:p>
    <w:p w14:paraId="5F5B5005" w14:textId="4D19B438" w:rsidR="006E1FB0" w:rsidRDefault="006E1FB0" w:rsidP="006E1FB0">
      <w:pPr>
        <w:spacing w:after="49"/>
        <w:ind w:left="-5"/>
      </w:pPr>
    </w:p>
    <w:p w14:paraId="1F4E710C" w14:textId="58A96CD7" w:rsidR="006E1FB0" w:rsidRDefault="006E1FB0" w:rsidP="006E1FB0">
      <w:pPr>
        <w:spacing w:after="49"/>
        <w:ind w:left="-5"/>
      </w:pPr>
      <w:r>
        <w:lastRenderedPageBreak/>
        <w:t>“I frequently refer to Breanna and Brooke as my ‘sheroes,’” Hollis said. “</w:t>
      </w:r>
      <w:r w:rsidR="00993243">
        <w:t xml:space="preserve">By </w:t>
      </w:r>
      <w:r>
        <w:t xml:space="preserve">their own selfless acts of kindness </w:t>
      </w:r>
      <w:r w:rsidR="00993243">
        <w:t>through</w:t>
      </w:r>
      <w:r>
        <w:t xml:space="preserve"> Women </w:t>
      </w:r>
      <w:proofErr w:type="gramStart"/>
      <w:r>
        <w:t>In</w:t>
      </w:r>
      <w:proofErr w:type="gramEnd"/>
      <w:r>
        <w:t xml:space="preserve"> Training, they inspired me to introduce this bill </w:t>
      </w:r>
      <w:r w:rsidR="00D001F4">
        <w:t>that will provide girls across</w:t>
      </w:r>
      <w:r>
        <w:t xml:space="preserve"> Alabama </w:t>
      </w:r>
      <w:r w:rsidR="00D001F4">
        <w:t xml:space="preserve">with the </w:t>
      </w:r>
      <w:r>
        <w:t>menstrual product</w:t>
      </w:r>
      <w:r w:rsidR="00D001F4">
        <w:t xml:space="preserve">s </w:t>
      </w:r>
      <w:r w:rsidR="00993243">
        <w:t xml:space="preserve">that </w:t>
      </w:r>
      <w:r w:rsidR="00D001F4">
        <w:t>they need</w:t>
      </w:r>
      <w:r>
        <w:t>.”</w:t>
      </w:r>
    </w:p>
    <w:p w14:paraId="6406B723" w14:textId="77777777" w:rsidR="006E1FB0" w:rsidRDefault="006E1FB0" w:rsidP="006E1FB0">
      <w:pPr>
        <w:spacing w:after="49"/>
        <w:ind w:left="-5"/>
      </w:pPr>
    </w:p>
    <w:p w14:paraId="60F2437C" w14:textId="6F73A02C" w:rsidR="00914DAA" w:rsidRDefault="00EF4F20" w:rsidP="00EF4F20">
      <w:pPr>
        <w:spacing w:after="49"/>
        <w:ind w:left="-5"/>
      </w:pPr>
      <w:r>
        <w:t xml:space="preserve">Since the pandemic began, </w:t>
      </w:r>
      <w:r w:rsidR="00914DAA">
        <w:t xml:space="preserve">the number of </w:t>
      </w:r>
      <w:r w:rsidR="00993243">
        <w:t>girls and women</w:t>
      </w:r>
      <w:r w:rsidR="00914DAA">
        <w:t xml:space="preserve"> who cannot afford period products has increased from one in five to one in four.</w:t>
      </w:r>
    </w:p>
    <w:p w14:paraId="17A6BB1D" w14:textId="77777777" w:rsidR="00914DAA" w:rsidRDefault="00914DAA" w:rsidP="00EF4F20">
      <w:pPr>
        <w:spacing w:after="49"/>
        <w:ind w:left="-5"/>
      </w:pPr>
    </w:p>
    <w:p w14:paraId="249DBE3C" w14:textId="09146AAB" w:rsidR="00914DAA" w:rsidRDefault="00EF4F20" w:rsidP="00914DAA">
      <w:pPr>
        <w:spacing w:after="49"/>
        <w:ind w:left="-5"/>
      </w:pPr>
      <w:r>
        <w:t>“W</w:t>
      </w:r>
      <w:r w:rsidR="00D001F4">
        <w:t xml:space="preserve">omen </w:t>
      </w:r>
      <w:proofErr w:type="gramStart"/>
      <w:r w:rsidR="00D001F4">
        <w:t>In</w:t>
      </w:r>
      <w:proofErr w:type="gramEnd"/>
      <w:r w:rsidR="00D001F4">
        <w:t xml:space="preserve"> Training </w:t>
      </w:r>
      <w:r>
        <w:t xml:space="preserve">is pleased to have </w:t>
      </w:r>
      <w:r w:rsidR="00D001F4">
        <w:t>inspired</w:t>
      </w:r>
      <w:r w:rsidR="00914DAA">
        <w:t xml:space="preserve"> state legislation that would </w:t>
      </w:r>
      <w:r w:rsidR="00D001F4">
        <w:t xml:space="preserve">require </w:t>
      </w:r>
      <w:r w:rsidR="00914DAA">
        <w:t xml:space="preserve">period products </w:t>
      </w:r>
      <w:r w:rsidR="00D001F4">
        <w:t xml:space="preserve">to be distributed </w:t>
      </w:r>
      <w:r w:rsidR="00914DAA">
        <w:t>in all schools</w:t>
      </w:r>
      <w:r w:rsidR="00D001F4">
        <w:t xml:space="preserve"> across Alabama,” </w:t>
      </w:r>
      <w:r w:rsidR="00B734C1">
        <w:t>said</w:t>
      </w:r>
      <w:r w:rsidR="00BB286C" w:rsidRPr="0070731E">
        <w:t xml:space="preserve"> Dr. LaToya Clark, M.D., the president and chairwoman of Women In Training, Inc.</w:t>
      </w:r>
      <w:r w:rsidR="00BB286C">
        <w:t xml:space="preserve"> “</w:t>
      </w:r>
      <w:r w:rsidR="00D001F4">
        <w:t>Th</w:t>
      </w:r>
      <w:r w:rsidR="00993243">
        <w:t>is</w:t>
      </w:r>
      <w:r w:rsidR="00D001F4">
        <w:t xml:space="preserve"> bill w</w:t>
      </w:r>
      <w:r w:rsidR="00993243">
        <w:t xml:space="preserve">ill </w:t>
      </w:r>
      <w:r w:rsidR="00D001F4">
        <w:t xml:space="preserve">help us achieve our goal of </w:t>
      </w:r>
      <w:hyperlink r:id="rId9" w:history="1">
        <w:r w:rsidR="00D001F4" w:rsidRPr="00BF3385">
          <w:rPr>
            <w:rStyle w:val="Hyperlink"/>
          </w:rPr>
          <w:t>ending period poverty</w:t>
        </w:r>
      </w:hyperlink>
      <w:r w:rsidR="00D001F4">
        <w:t xml:space="preserve">. </w:t>
      </w:r>
      <w:r w:rsidR="00914DAA">
        <w:t xml:space="preserve">As the economic impact of the pandemic </w:t>
      </w:r>
      <w:r w:rsidR="00993243">
        <w:t>is making it more and more</w:t>
      </w:r>
      <w:r w:rsidR="00D001F4">
        <w:t xml:space="preserve"> difficult</w:t>
      </w:r>
      <w:r w:rsidR="00914DAA">
        <w:t xml:space="preserve"> for people to get the menstrual products they need, Women </w:t>
      </w:r>
      <w:proofErr w:type="gramStart"/>
      <w:r w:rsidR="00914DAA">
        <w:t>In</w:t>
      </w:r>
      <w:proofErr w:type="gramEnd"/>
      <w:r w:rsidR="00914DAA">
        <w:t xml:space="preserve"> Training is here to help </w:t>
      </w:r>
      <w:r w:rsidR="00D001F4">
        <w:t>in every way possible</w:t>
      </w:r>
      <w:r w:rsidR="00914DAA">
        <w:t>.”</w:t>
      </w:r>
    </w:p>
    <w:p w14:paraId="516E2AA8" w14:textId="0A6740DB" w:rsidR="00914DAA" w:rsidRDefault="00914DAA" w:rsidP="00914DAA">
      <w:pPr>
        <w:spacing w:after="49"/>
        <w:ind w:left="-5"/>
      </w:pPr>
    </w:p>
    <w:p w14:paraId="039BB15B" w14:textId="77777777" w:rsidR="00202947" w:rsidRDefault="00202947" w:rsidP="00202947">
      <w:pPr>
        <w:spacing w:after="49"/>
        <w:ind w:left="-5"/>
      </w:pPr>
      <w:r w:rsidRPr="0070731E">
        <w:t>WIT’s signature program is the WITKITS</w:t>
      </w:r>
      <w:r w:rsidRPr="0070731E">
        <w:rPr>
          <w:i/>
        </w:rPr>
        <w:t>®</w:t>
      </w:r>
      <w:r w:rsidRPr="0070731E">
        <w:rPr>
          <w:rFonts w:eastAsia="Gautami"/>
        </w:rPr>
        <w:t>​ ​</w:t>
      </w:r>
      <w:r w:rsidRPr="0070731E">
        <w:t>Campaign to provide menstrual products and hygiene items to young, low-income people who menstruate.</w:t>
      </w:r>
    </w:p>
    <w:p w14:paraId="3C523877" w14:textId="394D057F" w:rsidR="00914DAA" w:rsidRDefault="00914DAA" w:rsidP="00914DAA">
      <w:pPr>
        <w:spacing w:after="49"/>
        <w:ind w:left="-5"/>
      </w:pPr>
    </w:p>
    <w:p w14:paraId="462EB44D" w14:textId="537B781D" w:rsidR="00914DAA" w:rsidRPr="00F64C68" w:rsidRDefault="00914DAA" w:rsidP="00914DAA">
      <w:r w:rsidRPr="00F64C68">
        <w:t xml:space="preserve">Throughout the pandemic, WIT has continued its mission of alleviating period poverty, while observing the social distancing guidelines recommended by the Centers for Disease Control and Prevention </w:t>
      </w:r>
      <w:r>
        <w:t xml:space="preserve">(CDC) </w:t>
      </w:r>
      <w:r w:rsidRPr="00F64C68">
        <w:t>to curtail the spread of the coronavirus.</w:t>
      </w:r>
    </w:p>
    <w:p w14:paraId="2244BFC2" w14:textId="77777777" w:rsidR="00914DAA" w:rsidRDefault="00914DAA" w:rsidP="00914DAA">
      <w:pPr>
        <w:spacing w:after="49"/>
        <w:ind w:left="-5"/>
      </w:pPr>
    </w:p>
    <w:p w14:paraId="5DA2EDB1" w14:textId="42BBDB88" w:rsidR="00914DAA" w:rsidRPr="0070731E" w:rsidRDefault="00914DAA" w:rsidP="00914DAA">
      <w:pPr>
        <w:spacing w:after="49"/>
        <w:ind w:left="-5"/>
      </w:pPr>
      <w:r w:rsidRPr="0070731E">
        <w:t xml:space="preserve">WITKITS® include menstrual pads, soap, shampoo and conditioner, lotion, deodorant, socks, a journal and a hand-made bracelet with a positive message. Since the pandemic began, WITKITS® have also included personal protective equipment, such as masks, gloves and bottles of WIT hand sanitizer.  </w:t>
      </w:r>
    </w:p>
    <w:p w14:paraId="4E8586A0" w14:textId="77777777" w:rsidR="00914DAA" w:rsidRPr="0070731E" w:rsidRDefault="00914DAA" w:rsidP="00914DAA">
      <w:pPr>
        <w:spacing w:after="49"/>
        <w:ind w:left="-5"/>
      </w:pPr>
    </w:p>
    <w:p w14:paraId="738A9478" w14:textId="5D51D963" w:rsidR="00914DAA" w:rsidRPr="0070731E" w:rsidRDefault="00914DAA" w:rsidP="00914DAA">
      <w:pPr>
        <w:spacing w:after="49"/>
        <w:ind w:left="-5"/>
      </w:pPr>
      <w:r w:rsidRPr="0070731E">
        <w:t>WIT distribute</w:t>
      </w:r>
      <w:r w:rsidR="00D001F4">
        <w:t>s</w:t>
      </w:r>
      <w:r w:rsidRPr="0070731E">
        <w:t xml:space="preserve"> WITKITS</w:t>
      </w:r>
      <w:r w:rsidRPr="0070731E">
        <w:rPr>
          <w:i/>
          <w:iCs/>
        </w:rPr>
        <w:t>®</w:t>
      </w:r>
      <w:r w:rsidRPr="0070731E">
        <w:t xml:space="preserve"> </w:t>
      </w:r>
      <w:r w:rsidR="00D001F4">
        <w:t xml:space="preserve">every month to </w:t>
      </w:r>
      <w:r w:rsidRPr="0070731E">
        <w:t xml:space="preserve">teenagers at </w:t>
      </w:r>
      <w:hyperlink r:id="rId10" w:history="1">
        <w:r w:rsidRPr="0070731E">
          <w:rPr>
            <w:rStyle w:val="Hyperlink"/>
          </w:rPr>
          <w:t>Tears Runaway Shelter for Girls</w:t>
        </w:r>
      </w:hyperlink>
      <w:r w:rsidRPr="0070731E">
        <w:t xml:space="preserve"> in Tuskegee, Alabama</w:t>
      </w:r>
      <w:r>
        <w:t>;</w:t>
      </w:r>
      <w:r w:rsidRPr="0070731E">
        <w:t xml:space="preserve"> to homeless women at the </w:t>
      </w:r>
      <w:hyperlink r:id="rId11" w:history="1">
        <w:r w:rsidRPr="0070731E">
          <w:rPr>
            <w:rStyle w:val="Hyperlink"/>
          </w:rPr>
          <w:t>Salvation Army Montgomery</w:t>
        </w:r>
      </w:hyperlink>
      <w:r w:rsidR="00250E95">
        <w:t xml:space="preserve"> and Reality and Truth Ministries;</w:t>
      </w:r>
      <w:bookmarkStart w:id="0" w:name="_GoBack"/>
      <w:bookmarkEnd w:id="0"/>
      <w:r w:rsidR="00250E95">
        <w:t xml:space="preserve"> t</w:t>
      </w:r>
      <w:r w:rsidRPr="0070731E">
        <w:t xml:space="preserve">o girls in need at </w:t>
      </w:r>
      <w:hyperlink r:id="rId12">
        <w:proofErr w:type="spellStart"/>
        <w:r w:rsidRPr="0070731E">
          <w:rPr>
            <w:color w:val="0000FF"/>
            <w:u w:val="single" w:color="0000FF"/>
          </w:rPr>
          <w:t>Brantwood</w:t>
        </w:r>
        <w:proofErr w:type="spellEnd"/>
        <w:r w:rsidRPr="0070731E">
          <w:rPr>
            <w:color w:val="0000FF"/>
            <w:u w:val="single" w:color="0000FF"/>
          </w:rPr>
          <w:t xml:space="preserve"> Children’s </w:t>
        </w:r>
        <w:proofErr w:type="spellStart"/>
        <w:r w:rsidRPr="0070731E">
          <w:rPr>
            <w:color w:val="0000FF"/>
            <w:u w:val="single" w:color="0000FF"/>
          </w:rPr>
          <w:t>Hom</w:t>
        </w:r>
        <w:proofErr w:type="spellEnd"/>
      </w:hyperlink>
      <w:r w:rsidRPr="0070731E">
        <w:rPr>
          <w:rFonts w:eastAsia="Gautami"/>
        </w:rPr>
        <w:t>​</w:t>
      </w:r>
      <w:hyperlink r:id="rId13">
        <w:r w:rsidRPr="0070731E">
          <w:rPr>
            <w:color w:val="0000FF"/>
            <w:u w:val="single" w:color="0000FF"/>
          </w:rPr>
          <w:t>e</w:t>
        </w:r>
      </w:hyperlink>
      <w:r w:rsidRPr="0070731E">
        <w:rPr>
          <w:rFonts w:eastAsia="Gautami"/>
          <w:color w:val="0000FF"/>
          <w:u w:val="single" w:color="0000FF"/>
        </w:rPr>
        <w:t>​</w:t>
      </w:r>
      <w:r w:rsidRPr="0070731E">
        <w:t xml:space="preserve">; </w:t>
      </w:r>
      <w:hyperlink r:id="rId14">
        <w:r w:rsidRPr="0070731E">
          <w:rPr>
            <w:color w:val="0000FF"/>
            <w:u w:val="single" w:color="0000FF"/>
          </w:rPr>
          <w:t xml:space="preserve">That’s My </w:t>
        </w:r>
        <w:proofErr w:type="spellStart"/>
        <w:r w:rsidRPr="0070731E">
          <w:rPr>
            <w:color w:val="0000FF"/>
            <w:u w:val="single" w:color="0000FF"/>
          </w:rPr>
          <w:t>Chil</w:t>
        </w:r>
        <w:proofErr w:type="spellEnd"/>
      </w:hyperlink>
      <w:r w:rsidRPr="0070731E">
        <w:rPr>
          <w:rFonts w:eastAsia="Gautami"/>
        </w:rPr>
        <w:t>​</w:t>
      </w:r>
      <w:hyperlink r:id="rId15">
        <w:r w:rsidRPr="0070731E">
          <w:rPr>
            <w:color w:val="0000FF"/>
            <w:u w:val="single" w:color="0000FF"/>
          </w:rPr>
          <w:t>d</w:t>
        </w:r>
      </w:hyperlink>
      <w:r w:rsidRPr="0070731E">
        <w:t xml:space="preserve">; </w:t>
      </w:r>
      <w:hyperlink r:id="rId16">
        <w:r w:rsidRPr="0070731E">
          <w:rPr>
            <w:color w:val="0000FF"/>
            <w:u w:val="single" w:color="0000FF"/>
          </w:rPr>
          <w:t>Ne</w:t>
        </w:r>
      </w:hyperlink>
      <w:hyperlink r:id="rId17">
        <w:r w:rsidRPr="0070731E">
          <w:rPr>
            <w:color w:val="0000FF"/>
            <w:u w:val="single" w:color="0000FF"/>
          </w:rPr>
          <w:t>w</w:t>
        </w:r>
      </w:hyperlink>
      <w:hyperlink r:id="rId18">
        <w:r w:rsidRPr="0070731E">
          <w:rPr>
            <w:color w:val="0000FF"/>
          </w:rPr>
          <w:t xml:space="preserve"> </w:t>
        </w:r>
      </w:hyperlink>
      <w:hyperlink r:id="rId19">
        <w:r w:rsidRPr="0070731E">
          <w:rPr>
            <w:color w:val="0000FF"/>
            <w:u w:val="single" w:color="0000FF"/>
          </w:rPr>
          <w:t>Beginnings Educational Center</w:t>
        </w:r>
      </w:hyperlink>
      <w:hyperlink r:id="rId20">
        <w:r w:rsidRPr="0070731E">
          <w:t>;</w:t>
        </w:r>
      </w:hyperlink>
      <w:r w:rsidRPr="0070731E">
        <w:rPr>
          <w:rFonts w:eastAsia="Gautami"/>
          <w:color w:val="0000FF"/>
          <w:u w:val="single" w:color="0000FF"/>
        </w:rPr>
        <w:t>​</w:t>
      </w:r>
      <w:r w:rsidRPr="0070731E">
        <w:t xml:space="preserve"> </w:t>
      </w:r>
      <w:hyperlink r:id="rId21">
        <w:r w:rsidRPr="0070731E">
          <w:rPr>
            <w:color w:val="0000FF"/>
            <w:u w:val="single" w:color="0000FF"/>
          </w:rPr>
          <w:t xml:space="preserve">Common Ground </w:t>
        </w:r>
        <w:proofErr w:type="spellStart"/>
        <w:r w:rsidRPr="0070731E">
          <w:rPr>
            <w:color w:val="0000FF"/>
            <w:u w:val="single" w:color="0000FF"/>
          </w:rPr>
          <w:t>Montgomer</w:t>
        </w:r>
        <w:proofErr w:type="spellEnd"/>
      </w:hyperlink>
      <w:r w:rsidRPr="0070731E">
        <w:rPr>
          <w:rFonts w:eastAsia="Gautami"/>
          <w:u w:val="single" w:color="0000FF"/>
        </w:rPr>
        <w:t>​</w:t>
      </w:r>
      <w:hyperlink r:id="rId22">
        <w:r w:rsidRPr="0070731E">
          <w:rPr>
            <w:color w:val="0000FF"/>
            <w:u w:val="single" w:color="0000FF"/>
          </w:rPr>
          <w:t>y</w:t>
        </w:r>
      </w:hyperlink>
      <w:r w:rsidR="00202947">
        <w:rPr>
          <w:color w:val="0000FF"/>
          <w:u w:val="single" w:color="0000FF"/>
        </w:rPr>
        <w:t>;</w:t>
      </w:r>
      <w:r w:rsidRPr="0070731E">
        <w:t xml:space="preserve"> and</w:t>
      </w:r>
      <w:r>
        <w:t xml:space="preserve"> to women at</w:t>
      </w:r>
      <w:r w:rsidRPr="0070731E">
        <w:t xml:space="preserve"> </w:t>
      </w:r>
      <w:hyperlink r:id="rId23">
        <w:r w:rsidRPr="0070731E">
          <w:rPr>
            <w:color w:val="0000FF"/>
            <w:u w:val="single" w:color="0000FF"/>
          </w:rPr>
          <w:t>Aid t</w:t>
        </w:r>
      </w:hyperlink>
      <w:hyperlink r:id="rId24">
        <w:r w:rsidRPr="0070731E">
          <w:rPr>
            <w:color w:val="0000FF"/>
            <w:u w:val="single" w:color="0000FF"/>
          </w:rPr>
          <w:t>o</w:t>
        </w:r>
      </w:hyperlink>
      <w:hyperlink r:id="rId25">
        <w:r w:rsidRPr="0070731E">
          <w:rPr>
            <w:color w:val="0000FF"/>
          </w:rPr>
          <w:t xml:space="preserve"> </w:t>
        </w:r>
      </w:hyperlink>
      <w:hyperlink r:id="rId26">
        <w:r w:rsidRPr="0070731E">
          <w:rPr>
            <w:color w:val="0000FF"/>
            <w:u w:val="single" w:color="0000FF"/>
          </w:rPr>
          <w:t>Inmate Mothers</w:t>
        </w:r>
      </w:hyperlink>
      <w:r w:rsidRPr="0070731E">
        <w:rPr>
          <w:rFonts w:eastAsia="Gautami"/>
          <w:color w:val="0000FF"/>
          <w:u w:val="single" w:color="0000FF"/>
        </w:rPr>
        <w:t>.</w:t>
      </w:r>
      <w:r>
        <w:rPr>
          <w:rFonts w:eastAsia="Gautami"/>
          <w:color w:val="0000FF"/>
          <w:u w:val="single" w:color="0000FF"/>
        </w:rPr>
        <w:t xml:space="preserve"> </w:t>
      </w:r>
    </w:p>
    <w:p w14:paraId="7FC11DDF" w14:textId="77777777" w:rsidR="00914DAA" w:rsidRDefault="00914DAA" w:rsidP="003020CC"/>
    <w:p w14:paraId="629F73A9" w14:textId="60E528FC" w:rsidR="008A35D3" w:rsidRDefault="008A35D3">
      <w:pPr>
        <w:spacing w:after="0" w:line="259" w:lineRule="auto"/>
        <w:ind w:left="0" w:firstLine="0"/>
      </w:pPr>
    </w:p>
    <w:p w14:paraId="18AE9CF8" w14:textId="61E9BD0B" w:rsidR="008A35D3" w:rsidRDefault="00F53EE4" w:rsidP="008F4058">
      <w:pPr>
        <w:spacing w:after="0" w:line="259" w:lineRule="auto"/>
        <w:ind w:left="0" w:firstLine="0"/>
        <w:jc w:val="center"/>
      </w:pPr>
      <w:r>
        <w:t>###</w:t>
      </w:r>
    </w:p>
    <w:p w14:paraId="7DC894F5" w14:textId="77777777" w:rsidR="008A35D3" w:rsidRDefault="00F53EE4">
      <w:pPr>
        <w:spacing w:after="0" w:line="259" w:lineRule="auto"/>
        <w:ind w:left="0" w:firstLine="0"/>
      </w:pPr>
      <w:r>
        <w:t xml:space="preserve"> </w:t>
      </w:r>
    </w:p>
    <w:p w14:paraId="1307640E" w14:textId="77777777" w:rsidR="008A35D3" w:rsidRDefault="00F53EE4">
      <w:pPr>
        <w:spacing w:after="0" w:line="259" w:lineRule="auto"/>
        <w:ind w:left="0" w:right="4" w:firstLine="0"/>
        <w:jc w:val="center"/>
      </w:pPr>
      <w:r>
        <w:rPr>
          <w:b/>
        </w:rPr>
        <w:t xml:space="preserve">About Women </w:t>
      </w:r>
      <w:proofErr w:type="gramStart"/>
      <w:r>
        <w:rPr>
          <w:b/>
        </w:rPr>
        <w:t>In</w:t>
      </w:r>
      <w:proofErr w:type="gramEnd"/>
      <w:r>
        <w:rPr>
          <w:b/>
        </w:rPr>
        <w:t xml:space="preserve"> Training</w:t>
      </w:r>
      <w:r>
        <w:t xml:space="preserve"> </w:t>
      </w:r>
    </w:p>
    <w:p w14:paraId="1D963A0A" w14:textId="77777777" w:rsidR="008A35D3" w:rsidRDefault="00F53EE4">
      <w:pPr>
        <w:spacing w:after="0" w:line="259" w:lineRule="auto"/>
        <w:ind w:left="0" w:firstLine="0"/>
      </w:pPr>
      <w:r>
        <w:t xml:space="preserve"> </w:t>
      </w:r>
    </w:p>
    <w:p w14:paraId="273D5A04" w14:textId="77777777" w:rsidR="008A35D3" w:rsidRDefault="00F53EE4">
      <w:pPr>
        <w:jc w:val="center"/>
      </w:pPr>
      <w:r>
        <w:rPr>
          <w:i/>
        </w:rPr>
        <w:t xml:space="preserve">One in five American girls and young women skip school or miss work because they cannot afford sanitary pads or tampons to stay healthy and clean during their period. To alleviate </w:t>
      </w:r>
    </w:p>
    <w:p w14:paraId="77B310C2" w14:textId="77777777" w:rsidR="008A35D3" w:rsidRDefault="00F53EE4">
      <w:pPr>
        <w:ind w:right="3"/>
        <w:jc w:val="center"/>
      </w:pPr>
      <w:r>
        <w:rPr>
          <w:i/>
        </w:rPr>
        <w:t xml:space="preserve">period poverty, Women in Training, Inc. (WIT) provides monthly donations of WITKITS® – </w:t>
      </w:r>
    </w:p>
    <w:p w14:paraId="2B96E35B" w14:textId="77777777" w:rsidR="008A35D3" w:rsidRDefault="00F53EE4">
      <w:pPr>
        <w:ind w:right="12"/>
        <w:jc w:val="center"/>
      </w:pPr>
      <w:r>
        <w:rPr>
          <w:i/>
        </w:rPr>
        <w:t xml:space="preserve">canvas bags full of feminine hygiene products – to at-risk girls, young women and nonbinary </w:t>
      </w:r>
    </w:p>
    <w:p w14:paraId="5AF2B681" w14:textId="73D97F10" w:rsidR="008A35D3" w:rsidRDefault="00F53EE4" w:rsidP="00D001F4">
      <w:pPr>
        <w:jc w:val="center"/>
      </w:pPr>
      <w:r>
        <w:rPr>
          <w:i/>
        </w:rPr>
        <w:t>youth. WIT also provides educational information programs about menstruation for girls and publishes the brochure, “A Young Woman’s Guide to the Menstrual Cycle.” For more information, see</w:t>
      </w:r>
      <w:hyperlink r:id="rId27">
        <w:r>
          <w:rPr>
            <w:rFonts w:ascii="Gautami" w:eastAsia="Gautami" w:hAnsi="Gautami" w:cs="Gautami"/>
            <w:sz w:val="25"/>
            <w:u w:val="single" w:color="0563C1"/>
          </w:rPr>
          <w:t>​</w:t>
        </w:r>
      </w:hyperlink>
      <w:hyperlink r:id="rId28">
        <w:r>
          <w:rPr>
            <w:i/>
            <w:u w:val="single" w:color="0563C1"/>
          </w:rPr>
          <w:t xml:space="preserve"> </w:t>
        </w:r>
      </w:hyperlink>
      <w:hyperlink r:id="rId29">
        <w:r>
          <w:rPr>
            <w:rFonts w:ascii="Gautami" w:eastAsia="Gautami" w:hAnsi="Gautami" w:cs="Gautami"/>
            <w:sz w:val="25"/>
            <w:u w:val="single" w:color="0563C1"/>
          </w:rPr>
          <w:t>​</w:t>
        </w:r>
      </w:hyperlink>
      <w:hyperlink r:id="rId30">
        <w:r>
          <w:rPr>
            <w:i/>
            <w:color w:val="0563C1"/>
            <w:u w:val="single" w:color="0563C1"/>
          </w:rPr>
          <w:t>www.womenintraining.org</w:t>
        </w:r>
      </w:hyperlink>
      <w:r>
        <w:rPr>
          <w:rFonts w:ascii="Calibri" w:eastAsia="Calibri" w:hAnsi="Calibri" w:cs="Calibri"/>
        </w:rPr>
        <w:t xml:space="preserve"> </w:t>
      </w:r>
    </w:p>
    <w:sectPr w:rsidR="008A35D3">
      <w:pgSz w:w="12240" w:h="15840"/>
      <w:pgMar w:top="750" w:right="1442" w:bottom="1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90B81"/>
    <w:rsid w:val="000C53D9"/>
    <w:rsid w:val="00116C84"/>
    <w:rsid w:val="00202947"/>
    <w:rsid w:val="00250E95"/>
    <w:rsid w:val="003020CC"/>
    <w:rsid w:val="00382A83"/>
    <w:rsid w:val="003C2AF1"/>
    <w:rsid w:val="003C2D22"/>
    <w:rsid w:val="006E1FB0"/>
    <w:rsid w:val="006F2718"/>
    <w:rsid w:val="008A35D3"/>
    <w:rsid w:val="008B414F"/>
    <w:rsid w:val="008F4058"/>
    <w:rsid w:val="00914DAA"/>
    <w:rsid w:val="00993243"/>
    <w:rsid w:val="00A346C6"/>
    <w:rsid w:val="00B17B2F"/>
    <w:rsid w:val="00B734C1"/>
    <w:rsid w:val="00BB286C"/>
    <w:rsid w:val="00BF2787"/>
    <w:rsid w:val="00BF3385"/>
    <w:rsid w:val="00D001F4"/>
    <w:rsid w:val="00DD460E"/>
    <w:rsid w:val="00E165F3"/>
    <w:rsid w:val="00EF002D"/>
    <w:rsid w:val="00EF3E9A"/>
    <w:rsid w:val="00EF4000"/>
    <w:rsid w:val="00EF4F20"/>
    <w:rsid w:val="00F53EE4"/>
    <w:rsid w:val="00F776C1"/>
    <w:rsid w:val="00F9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808"/>
  <w15:docId w15:val="{E674CF87-FBC9-3047-913A-E1798341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3" w:lineRule="auto"/>
      <w:ind w:left="1080" w:hanging="54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styleId="Hyperlink">
    <w:name w:val="Hyperlink"/>
    <w:basedOn w:val="DefaultParagraphFont"/>
    <w:uiPriority w:val="99"/>
    <w:unhideWhenUsed/>
    <w:rsid w:val="00914DAA"/>
    <w:rPr>
      <w:color w:val="0563C1" w:themeColor="hyperlink"/>
      <w:u w:val="single"/>
    </w:rPr>
  </w:style>
  <w:style w:type="character" w:customStyle="1" w:styleId="UnresolvedMention">
    <w:name w:val="Unresolved Mention"/>
    <w:basedOn w:val="DefaultParagraphFont"/>
    <w:uiPriority w:val="99"/>
    <w:semiHidden/>
    <w:unhideWhenUsed/>
    <w:rsid w:val="00D00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3868">
      <w:bodyDiv w:val="1"/>
      <w:marLeft w:val="0"/>
      <w:marRight w:val="0"/>
      <w:marTop w:val="0"/>
      <w:marBottom w:val="0"/>
      <w:divBdr>
        <w:top w:val="none" w:sz="0" w:space="0" w:color="auto"/>
        <w:left w:val="none" w:sz="0" w:space="0" w:color="auto"/>
        <w:bottom w:val="none" w:sz="0" w:space="0" w:color="auto"/>
        <w:right w:val="none" w:sz="0" w:space="0" w:color="auto"/>
      </w:divBdr>
      <w:divsChild>
        <w:div w:id="402291411">
          <w:marLeft w:val="0"/>
          <w:marRight w:val="0"/>
          <w:marTop w:val="0"/>
          <w:marBottom w:val="0"/>
          <w:divBdr>
            <w:top w:val="none" w:sz="0" w:space="0" w:color="auto"/>
            <w:left w:val="none" w:sz="0" w:space="0" w:color="auto"/>
            <w:bottom w:val="none" w:sz="0" w:space="0" w:color="auto"/>
            <w:right w:val="none" w:sz="0" w:space="0" w:color="auto"/>
          </w:divBdr>
        </w:div>
        <w:div w:id="612640414">
          <w:marLeft w:val="0"/>
          <w:marRight w:val="0"/>
          <w:marTop w:val="0"/>
          <w:marBottom w:val="0"/>
          <w:divBdr>
            <w:top w:val="none" w:sz="0" w:space="0" w:color="auto"/>
            <w:left w:val="none" w:sz="0" w:space="0" w:color="auto"/>
            <w:bottom w:val="none" w:sz="0" w:space="0" w:color="auto"/>
            <w:right w:val="none" w:sz="0" w:space="0" w:color="auto"/>
          </w:divBdr>
        </w:div>
      </w:divsChild>
    </w:div>
    <w:div w:id="772634055">
      <w:bodyDiv w:val="1"/>
      <w:marLeft w:val="0"/>
      <w:marRight w:val="0"/>
      <w:marTop w:val="0"/>
      <w:marBottom w:val="0"/>
      <w:divBdr>
        <w:top w:val="none" w:sz="0" w:space="0" w:color="auto"/>
        <w:left w:val="none" w:sz="0" w:space="0" w:color="auto"/>
        <w:bottom w:val="none" w:sz="0" w:space="0" w:color="auto"/>
        <w:right w:val="none" w:sz="0" w:space="0" w:color="auto"/>
      </w:divBdr>
      <w:divsChild>
        <w:div w:id="572588595">
          <w:marLeft w:val="0"/>
          <w:marRight w:val="0"/>
          <w:marTop w:val="0"/>
          <w:marBottom w:val="0"/>
          <w:divBdr>
            <w:top w:val="none" w:sz="0" w:space="0" w:color="auto"/>
            <w:left w:val="none" w:sz="0" w:space="0" w:color="auto"/>
            <w:bottom w:val="none" w:sz="0" w:space="0" w:color="auto"/>
            <w:right w:val="none" w:sz="0" w:space="0" w:color="auto"/>
          </w:divBdr>
        </w:div>
        <w:div w:id="1679577224">
          <w:marLeft w:val="0"/>
          <w:marRight w:val="0"/>
          <w:marTop w:val="0"/>
          <w:marBottom w:val="0"/>
          <w:divBdr>
            <w:top w:val="none" w:sz="0" w:space="0" w:color="auto"/>
            <w:left w:val="none" w:sz="0" w:space="0" w:color="auto"/>
            <w:bottom w:val="none" w:sz="0" w:space="0" w:color="auto"/>
            <w:right w:val="none" w:sz="0" w:space="0" w:color="auto"/>
          </w:divBdr>
        </w:div>
        <w:div w:id="2830880">
          <w:marLeft w:val="0"/>
          <w:marRight w:val="0"/>
          <w:marTop w:val="0"/>
          <w:marBottom w:val="0"/>
          <w:divBdr>
            <w:top w:val="none" w:sz="0" w:space="0" w:color="auto"/>
            <w:left w:val="none" w:sz="0" w:space="0" w:color="auto"/>
            <w:bottom w:val="none" w:sz="0" w:space="0" w:color="auto"/>
            <w:right w:val="none" w:sz="0" w:space="0" w:color="auto"/>
          </w:divBdr>
        </w:div>
        <w:div w:id="2046909660">
          <w:marLeft w:val="0"/>
          <w:marRight w:val="0"/>
          <w:marTop w:val="0"/>
          <w:marBottom w:val="0"/>
          <w:divBdr>
            <w:top w:val="none" w:sz="0" w:space="0" w:color="auto"/>
            <w:left w:val="none" w:sz="0" w:space="0" w:color="auto"/>
            <w:bottom w:val="none" w:sz="0" w:space="0" w:color="auto"/>
            <w:right w:val="none" w:sz="0" w:space="0" w:color="auto"/>
          </w:divBdr>
        </w:div>
        <w:div w:id="170341557">
          <w:marLeft w:val="0"/>
          <w:marRight w:val="0"/>
          <w:marTop w:val="0"/>
          <w:marBottom w:val="0"/>
          <w:divBdr>
            <w:top w:val="none" w:sz="0" w:space="0" w:color="FFFFFF"/>
            <w:left w:val="none" w:sz="0" w:space="0" w:color="FFFFFF"/>
            <w:bottom w:val="none" w:sz="0" w:space="0" w:color="FFFFFF"/>
            <w:right w:val="none" w:sz="0" w:space="0" w:color="FFFFFF"/>
          </w:divBdr>
        </w:div>
      </w:divsChild>
    </w:div>
    <w:div w:id="1552423163">
      <w:bodyDiv w:val="1"/>
      <w:marLeft w:val="0"/>
      <w:marRight w:val="0"/>
      <w:marTop w:val="0"/>
      <w:marBottom w:val="0"/>
      <w:divBdr>
        <w:top w:val="none" w:sz="0" w:space="0" w:color="auto"/>
        <w:left w:val="none" w:sz="0" w:space="0" w:color="auto"/>
        <w:bottom w:val="none" w:sz="0" w:space="0" w:color="auto"/>
        <w:right w:val="none" w:sz="0" w:space="0" w:color="auto"/>
      </w:divBdr>
    </w:div>
    <w:div w:id="1598825916">
      <w:bodyDiv w:val="1"/>
      <w:marLeft w:val="0"/>
      <w:marRight w:val="0"/>
      <w:marTop w:val="0"/>
      <w:marBottom w:val="0"/>
      <w:divBdr>
        <w:top w:val="none" w:sz="0" w:space="0" w:color="auto"/>
        <w:left w:val="none" w:sz="0" w:space="0" w:color="auto"/>
        <w:bottom w:val="none" w:sz="0" w:space="0" w:color="auto"/>
        <w:right w:val="none" w:sz="0" w:space="0" w:color="auto"/>
      </w:divBdr>
    </w:div>
    <w:div w:id="1648126824">
      <w:bodyDiv w:val="1"/>
      <w:marLeft w:val="0"/>
      <w:marRight w:val="0"/>
      <w:marTop w:val="0"/>
      <w:marBottom w:val="0"/>
      <w:divBdr>
        <w:top w:val="none" w:sz="0" w:space="0" w:color="auto"/>
        <w:left w:val="none" w:sz="0" w:space="0" w:color="auto"/>
        <w:bottom w:val="none" w:sz="0" w:space="0" w:color="auto"/>
        <w:right w:val="none" w:sz="0" w:space="0" w:color="auto"/>
      </w:divBdr>
      <w:divsChild>
        <w:div w:id="1795055076">
          <w:marLeft w:val="0"/>
          <w:marRight w:val="0"/>
          <w:marTop w:val="0"/>
          <w:marBottom w:val="0"/>
          <w:divBdr>
            <w:top w:val="none" w:sz="0" w:space="0" w:color="auto"/>
            <w:left w:val="none" w:sz="0" w:space="0" w:color="auto"/>
            <w:bottom w:val="none" w:sz="0" w:space="0" w:color="auto"/>
            <w:right w:val="none" w:sz="0" w:space="0" w:color="auto"/>
          </w:divBdr>
        </w:div>
        <w:div w:id="6689927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abamanews.net/2020/02/19/12-year-old-twins-inspire-bill-which-would-provide-free-feminine-hygiene-products-in-schools/" TargetMode="External"/><Relationship Id="rId13" Type="http://schemas.openxmlformats.org/officeDocument/2006/relationships/hyperlink" Target="https://www.brantwoodchildrenshome.org/page/about-us" TargetMode="External"/><Relationship Id="rId18" Type="http://schemas.openxmlformats.org/officeDocument/2006/relationships/hyperlink" Target="http://www.nbedcenter.org/" TargetMode="External"/><Relationship Id="rId26" Type="http://schemas.openxmlformats.org/officeDocument/2006/relationships/hyperlink" Target="https://inmatemoms.org/" TargetMode="External"/><Relationship Id="rId3" Type="http://schemas.openxmlformats.org/officeDocument/2006/relationships/webSettings" Target="webSettings.xml"/><Relationship Id="rId21" Type="http://schemas.openxmlformats.org/officeDocument/2006/relationships/hyperlink" Target="https://cgm.life/" TargetMode="External"/><Relationship Id="rId7" Type="http://schemas.openxmlformats.org/officeDocument/2006/relationships/hyperlink" Target="https://www.womenintraining.org/" TargetMode="External"/><Relationship Id="rId12" Type="http://schemas.openxmlformats.org/officeDocument/2006/relationships/hyperlink" Target="https://www.brantwoodchildrenshome.org/page/about-us" TargetMode="External"/><Relationship Id="rId17" Type="http://schemas.openxmlformats.org/officeDocument/2006/relationships/hyperlink" Target="http://www.nbedcenter.org/" TargetMode="External"/><Relationship Id="rId25" Type="http://schemas.openxmlformats.org/officeDocument/2006/relationships/hyperlink" Target="https://inmatemoms.org/" TargetMode="External"/><Relationship Id="rId2" Type="http://schemas.openxmlformats.org/officeDocument/2006/relationships/settings" Target="settings.xml"/><Relationship Id="rId16" Type="http://schemas.openxmlformats.org/officeDocument/2006/relationships/hyperlink" Target="http://www.nbedcenter.org/" TargetMode="External"/><Relationship Id="rId20" Type="http://schemas.openxmlformats.org/officeDocument/2006/relationships/hyperlink" Target="http://www.nbedcenter.org/" TargetMode="External"/><Relationship Id="rId29" Type="http://schemas.openxmlformats.org/officeDocument/2006/relationships/hyperlink" Target="http://www.womenintraining.org/" TargetMode="External"/><Relationship Id="rId1" Type="http://schemas.openxmlformats.org/officeDocument/2006/relationships/styles" Target="styles.xml"/><Relationship Id="rId6" Type="http://schemas.openxmlformats.org/officeDocument/2006/relationships/hyperlink" Target="https://www.womenintraining.org/" TargetMode="External"/><Relationship Id="rId11" Type="http://schemas.openxmlformats.org/officeDocument/2006/relationships/hyperlink" Target="https://salvationarmyalm.org/montgomery/" TargetMode="External"/><Relationship Id="rId24" Type="http://schemas.openxmlformats.org/officeDocument/2006/relationships/hyperlink" Target="https://inmatemoms.org/" TargetMode="External"/><Relationship Id="rId32" Type="http://schemas.openxmlformats.org/officeDocument/2006/relationships/theme" Target="theme/theme1.xml"/><Relationship Id="rId5" Type="http://schemas.openxmlformats.org/officeDocument/2006/relationships/hyperlink" Target="https://www.womenintraining.org/" TargetMode="External"/><Relationship Id="rId15" Type="http://schemas.openxmlformats.org/officeDocument/2006/relationships/hyperlink" Target="https://www.thatsmychildmgm.org/" TargetMode="External"/><Relationship Id="rId23" Type="http://schemas.openxmlformats.org/officeDocument/2006/relationships/hyperlink" Target="https://inmatemoms.org/" TargetMode="External"/><Relationship Id="rId28" Type="http://schemas.openxmlformats.org/officeDocument/2006/relationships/hyperlink" Target="http://www.womenintraining.org/" TargetMode="External"/><Relationship Id="rId10" Type="http://schemas.openxmlformats.org/officeDocument/2006/relationships/hyperlink" Target="http://tearsinc.org/bridges" TargetMode="External"/><Relationship Id="rId19" Type="http://schemas.openxmlformats.org/officeDocument/2006/relationships/hyperlink" Target="http://www.nbedcenter.org/"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nn.com/2020/11/24/uk/scotland-period-products-vote-scli-gbr-intl/index.html" TargetMode="External"/><Relationship Id="rId14" Type="http://schemas.openxmlformats.org/officeDocument/2006/relationships/hyperlink" Target="https://www.thatsmychildmgm.org/" TargetMode="External"/><Relationship Id="rId22" Type="http://schemas.openxmlformats.org/officeDocument/2006/relationships/hyperlink" Target="https://cgm.life/" TargetMode="External"/><Relationship Id="rId27" Type="http://schemas.openxmlformats.org/officeDocument/2006/relationships/hyperlink" Target="http://www.womenintraining.org/" TargetMode="External"/><Relationship Id="rId30" Type="http://schemas.openxmlformats.org/officeDocument/2006/relationships/hyperlink" Target="http://www.womenintrai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Bennett</dc:creator>
  <cp:keywords/>
  <cp:lastModifiedBy>Bennett, Adeyela</cp:lastModifiedBy>
  <cp:revision>4</cp:revision>
  <dcterms:created xsi:type="dcterms:W3CDTF">2020-12-03T18:37:00Z</dcterms:created>
  <dcterms:modified xsi:type="dcterms:W3CDTF">2020-12-06T14:32:00Z</dcterms:modified>
</cp:coreProperties>
</file>